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568-п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ПРОГРАММЕ КАПИТАЛЬНОГО РЕМОНТА ОБЩЕГО ИМУЩЕСТВА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ДОМАХ, РАСПОЛОЖЕННЫХ НА ТЕРРИТОРИИ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23.05.2014 </w:t>
      </w:r>
      <w:hyperlink r:id="rId4" w:history="1">
        <w:r>
          <w:rPr>
            <w:rFonts w:ascii="Calibri" w:hAnsi="Calibri" w:cs="Calibri"/>
            <w:color w:val="0000FF"/>
          </w:rPr>
          <w:t>N 190-п</w:t>
        </w:r>
      </w:hyperlink>
      <w:r>
        <w:rPr>
          <w:rFonts w:ascii="Calibri" w:hAnsi="Calibri" w:cs="Calibri"/>
        </w:rPr>
        <w:t>,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14.11.2014 </w:t>
      </w:r>
      <w:hyperlink r:id="rId5" w:history="1">
        <w:r>
          <w:rPr>
            <w:rFonts w:ascii="Calibri" w:hAnsi="Calibri" w:cs="Calibri"/>
            <w:color w:val="0000FF"/>
          </w:rPr>
          <w:t>N 431-п</w:t>
        </w:r>
      </w:hyperlink>
      <w:r>
        <w:rPr>
          <w:rFonts w:ascii="Calibri" w:hAnsi="Calibri" w:cs="Calibri"/>
        </w:rPr>
        <w:t xml:space="preserve">, от 26.02.2015 </w:t>
      </w:r>
      <w:hyperlink r:id="rId6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 xml:space="preserve">, от 11.12.2015 </w:t>
      </w:r>
      <w:hyperlink r:id="rId7" w:history="1">
        <w:r>
          <w:rPr>
            <w:rFonts w:ascii="Calibri" w:hAnsi="Calibri" w:cs="Calibri"/>
            <w:color w:val="0000FF"/>
          </w:rPr>
          <w:t>N 459-п</w:t>
        </w:r>
      </w:hyperlink>
      <w:r>
        <w:rPr>
          <w:rFonts w:ascii="Calibri" w:hAnsi="Calibri" w:cs="Calibri"/>
        </w:rPr>
        <w:t>,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04.03.2016 </w:t>
      </w:r>
      <w:hyperlink r:id="rId8" w:history="1">
        <w:r>
          <w:rPr>
            <w:rFonts w:ascii="Calibri" w:hAnsi="Calibri" w:cs="Calibri"/>
            <w:color w:val="0000FF"/>
          </w:rPr>
          <w:t>N 63-п</w:t>
        </w:r>
      </w:hyperlink>
      <w:r>
        <w:rPr>
          <w:rFonts w:ascii="Calibri" w:hAnsi="Calibri" w:cs="Calibri"/>
        </w:rPr>
        <w:t xml:space="preserve">, от 19.08.2016 </w:t>
      </w:r>
      <w:hyperlink r:id="rId9" w:history="1">
        <w:r>
          <w:rPr>
            <w:rFonts w:ascii="Calibri" w:hAnsi="Calibri" w:cs="Calibri"/>
            <w:color w:val="0000FF"/>
          </w:rPr>
          <w:t>N 312-п</w:t>
        </w:r>
      </w:hyperlink>
      <w:r>
        <w:rPr>
          <w:rFonts w:ascii="Calibri" w:hAnsi="Calibri" w:cs="Calibri"/>
        </w:rPr>
        <w:t>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 (приложение 1).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(приложение 2).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(приложение 3).</w:t>
      </w:r>
    </w:p>
    <w:p w:rsidR="00AB2C42" w:rsidRDefault="00AB2C42"/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года N 568-п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АКТУАЛИЗАЦИИ ПРОГРАММЫ КАПИТАЛЬНОГО РЕМОНТА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ХАНТЫ-МАНСИЙСКОГО 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26.02.2015 </w:t>
      </w:r>
      <w:hyperlink r:id="rId15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,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11.12.2015 </w:t>
      </w:r>
      <w:hyperlink r:id="rId16" w:history="1">
        <w:r>
          <w:rPr>
            <w:rFonts w:ascii="Calibri" w:hAnsi="Calibri" w:cs="Calibri"/>
            <w:color w:val="0000FF"/>
          </w:rPr>
          <w:t>N 459-п</w:t>
        </w:r>
      </w:hyperlink>
      <w:r>
        <w:rPr>
          <w:rFonts w:ascii="Calibri" w:hAnsi="Calibri" w:cs="Calibri"/>
        </w:rPr>
        <w:t>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17" w:history="1">
        <w:r>
          <w:rPr>
            <w:rFonts w:ascii="Calibri" w:hAnsi="Calibri" w:cs="Calibri"/>
            <w:color w:val="0000FF"/>
          </w:rPr>
          <w:t>части 5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 и </w:t>
      </w:r>
      <w:hyperlink r:id="rId18" w:history="1">
        <w:r>
          <w:rPr>
            <w:rFonts w:ascii="Calibri" w:hAnsi="Calibri" w:cs="Calibri"/>
            <w:color w:val="0000FF"/>
          </w:rPr>
          <w:t>пункта 1 статьи 12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Актуализация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Программа), осуществляется два раза в год.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26.02.2015 N 44-п)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lastRenderedPageBreak/>
        <w:t>3. В целях актуализации Программы органы местного самоуправления муниципальных образований автономного округа ежегодно, в период с 1 июля по 15 августа и период с 10 января по 15 февраля: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26.02.2015 </w:t>
      </w:r>
      <w:hyperlink r:id="rId20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 xml:space="preserve">, от 11.12.2015 </w:t>
      </w:r>
      <w:hyperlink r:id="rId21" w:history="1">
        <w:r>
          <w:rPr>
            <w:rFonts w:ascii="Calibri" w:hAnsi="Calibri" w:cs="Calibri"/>
            <w:color w:val="0000FF"/>
          </w:rPr>
          <w:t>N 459-п</w:t>
        </w:r>
      </w:hyperlink>
      <w:r>
        <w:rPr>
          <w:rFonts w:ascii="Calibri" w:hAnsi="Calibri" w:cs="Calibri"/>
        </w:rPr>
        <w:t>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Обновляют сведения о техническом состоянии многоквартирных домов на основании результатов мониторинга, в том числе вносят сведения о проведенных в рамках Программы работах (услугах) по капитальному ремонту общего имущества многоквартирных домов.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Отображают сведения о выбытии или появлении многоквартирных домов, подлежащих исключению (включению) в Программу по состоянию на 1 июля и на 1 января года, в котором осуществляется актуализация Программы, представляют соответствующие сведения о них.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26.02.2015 N 44-п)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указанные в </w:t>
      </w:r>
      <w:hyperlink w:anchor="Par1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представляются в электронном виде путем формирования (изменения) электронных паспортов многоквартирных домов в ИС "Барс-ЖКХ" Югорского фонда капитального ремонта многоквартирных домов.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Югорский фонд капитального ремонта многоквартирных домов на основании полученных сведений формирует и направляет на рассмотрение в Департамент жилищно-коммунального комплекса и энергетики автономного округа проект актуализированной Программы, в том числе: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Исключает из Программы многоквартирные дома, признанные в установленном порядке аварийными и подлежащими сносу, а также многоквартирные дома, расположенные на земельных участках, в отношении которых в установленном порядке принято решение об изъятии для государственных или муниципальных нужд, многоквартирные дома, физический износ основных конструктивных элементов (крыша, стены, фундамент) которых превышает 70 процентов,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установленную предельную стоимость услуг и (или) работ по капитальному ремонту общего имущества в многоквартирном доме, а также дома, в отношении которых на дату актуализации Программы приняты решения о сносе или реконструкции.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Вносит изменения в перечень и сроки проведения услуг и (или) работ по капитальному ремонту общего имущества в многоквартирных домах, включенных в Программу, в случаях проведения в многоквартирном доме отдельных видов работ по капитальному ремонту общего имущества. При этом перенос установленного срока капитального ремонта на более поздний период, сокращение перечня планируемых видов услуг и (или)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доме, за исключением случая, </w:t>
      </w:r>
      <w:proofErr w:type="gramStart"/>
      <w:r>
        <w:rPr>
          <w:rFonts w:ascii="Calibri" w:hAnsi="Calibri" w:cs="Calibri"/>
        </w:rPr>
        <w:t>если:.</w:t>
      </w:r>
      <w:proofErr w:type="gramEnd"/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доме, утвержденном Правительством автономного округа,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изменение способа формирования фонда капитального ремонта произошло по основаниям, предусмотренным </w:t>
      </w:r>
      <w:hyperlink r:id="rId29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Федерации. </w:t>
      </w:r>
      <w:r>
        <w:rPr>
          <w:rFonts w:ascii="Calibri" w:hAnsi="Calibri" w:cs="Calibri"/>
        </w:rPr>
        <w:lastRenderedPageBreak/>
        <w:t>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домов, формирующих фонды капитального ремонта на счете (счетах) Югорского фонда капитального ремонта многоквартирных домов,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осуществляются при наличии резерва средств фондов капитального ремонта, с учетом порядка использования критериев определения в окружной программе очередности проведения капитального ремонта общего имущества в многоквартирных домах, установленном Правительством автономного округа, либо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1.1 статьи 158</w:t>
        </w:r>
      </w:hyperlink>
      <w:r>
        <w:rPr>
          <w:rFonts w:ascii="Calibri" w:hAnsi="Calibri" w:cs="Calibri"/>
        </w:rPr>
        <w:t xml:space="preserve"> и (или) </w:t>
      </w:r>
      <w:hyperlink r:id="rId32" w:history="1">
        <w:r>
          <w:rPr>
            <w:rFonts w:ascii="Calibri" w:hAnsi="Calibri" w:cs="Calibri"/>
            <w:color w:val="0000FF"/>
          </w:rPr>
          <w:t>частью 3 статьи 166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домов, формирующих фонды капитального ремонта на специальных счетах,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осуществляется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4.1</w:t>
        </w:r>
      </w:hyperlink>
      <w:r>
        <w:rPr>
          <w:rFonts w:ascii="Calibri" w:hAnsi="Calibri" w:cs="Calibri"/>
        </w:rPr>
        <w:t xml:space="preserve"> и (или) </w:t>
      </w:r>
      <w:hyperlink r:id="rId35" w:history="1">
        <w:r>
          <w:rPr>
            <w:rFonts w:ascii="Calibri" w:hAnsi="Calibri" w:cs="Calibri"/>
            <w:color w:val="0000FF"/>
          </w:rPr>
          <w:t>частью 4.2 статьи 170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Вносит в Программу иные изменения в соответствии с федеральным законодательством и законодательством автономного округа.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 жилищно-коммунального комплекса и энергетики автономного округа рассматривает, при необходимости корректирует поступивший проект актуализированной Программы и вносит его в установленном порядке на рассмотрение Правительства автономного округа.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Правительство автономного округа ежегодно в срок до 1 октября и до 1 марта рассматривает и утверждает актуализированную Программу.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11.12.2015 N 459-п)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года N 568-п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КРАТКОСРОЧНЫХ ПЛАНОВ РЕАЛИЗАЦИИ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КАПИТАЛЬНОГО РЕМОНТА ОБЩЕГО ИМУЩЕСТВА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ДОМАХ, РАСПОЛОЖЕННЫХ НА ТЕРРИТОРИИ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26.02.2015 </w:t>
      </w:r>
      <w:hyperlink r:id="rId39" w:history="1">
        <w:r>
          <w:rPr>
            <w:rFonts w:ascii="Calibri" w:hAnsi="Calibri" w:cs="Calibri"/>
            <w:color w:val="0000FF"/>
          </w:rPr>
          <w:t>N 44-п</w:t>
        </w:r>
      </w:hyperlink>
      <w:r>
        <w:rPr>
          <w:rFonts w:ascii="Calibri" w:hAnsi="Calibri" w:cs="Calibri"/>
        </w:rPr>
        <w:t>,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11.12.2015 </w:t>
      </w:r>
      <w:hyperlink r:id="rId40" w:history="1">
        <w:r>
          <w:rPr>
            <w:rFonts w:ascii="Calibri" w:hAnsi="Calibri" w:cs="Calibri"/>
            <w:color w:val="0000FF"/>
          </w:rPr>
          <w:t>N 459-п</w:t>
        </w:r>
      </w:hyperlink>
      <w:r>
        <w:rPr>
          <w:rFonts w:ascii="Calibri" w:hAnsi="Calibri" w:cs="Calibri"/>
        </w:rPr>
        <w:t>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41" w:history="1">
        <w:r>
          <w:rPr>
            <w:rFonts w:ascii="Calibri" w:hAnsi="Calibri" w:cs="Calibri"/>
            <w:color w:val="0000FF"/>
          </w:rPr>
          <w:t>части 7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 и </w:t>
      </w:r>
      <w:hyperlink r:id="rId42" w:history="1">
        <w:r>
          <w:rPr>
            <w:rFonts w:ascii="Calibri" w:hAnsi="Calibri" w:cs="Calibri"/>
            <w:color w:val="0000FF"/>
          </w:rPr>
          <w:t>пункта 1 статьи 13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1 июля 2013 года N 54-оз "Об </w:t>
      </w:r>
      <w:r>
        <w:rPr>
          <w:rFonts w:ascii="Calibri" w:hAnsi="Calibri" w:cs="Calibri"/>
        </w:rPr>
        <w:lastRenderedPageBreak/>
        <w:t>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и утверждение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Краткосрочные планы, Программа), осуществляется ежегодно на 3 года (очередной финансовый год и плановый период).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Краткосрочных планах устанавливается: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перечень многоквартирных домов, в которых в соответствии с Программой должны быть проведены работы по капитальному ремонту общего имущества в срок, на который разрабатываются Краткосрочные планы;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перечень работ (услуг) по капитальному ремонту общего имущества, которые будут проведены в отношении каждого многоквартирного дома, включаемого в Краткосрочные планы;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сведения об источниках финансирования работ по капитальному ремонту общего имущества многоквартирных домов, предусматриваемых в Краткосрочных планах, в том числе: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средств, планируемых к поступлению в виде взносов на капитальный ремонт общего имущества в многоквартирных домах, уплачиваемых собственниками помещений в многоквартирных домах (далее - средства собственников);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государственной поддержки капитального ремонта общего имущества в многоквартирных домах из бюджета Ханты-Мансийского автономного округа - Югры, включая средства, планируемые к поступлению в бюджет автономного округа из государственной корпорации - Фонда содействия реформированию жилищно-коммунального хозяйства (далее - средств бюджета автономного округа);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муниципальной поддержки капитального ремонта общего имущества в многоквартирных домах из бюджетов муниципальных образований автономного округа (далее - средства муниципальных бюджетов).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разработки и утверждения Краткосрочных планов органы местного самоуправления городских округов и муниципальных районов автономного округа ежегодно, в срок до 1 октября и до 1 марта представляют в Департамент жилищно-коммунального комплекса и энергетики автономного округа (далее - Департамент) сведения об объеме средств муниципальных бюджетов, предусматриваемых на очередной финансовый год и плановый период, а также сведения об установленных порядке и условиях предоставления мер муниципальной поддержки капитального ремонта общего имущества в многоквартирных домах.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26.02.2015 N 44-п)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 на основании полученных сведений, планируемых объемов средств бюджета автономного округа и средств собственников на очередной финансовый год и плановый период формирует проект Краткосрочного плана.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Краткосрочный план утверждается Правительством автономного округа в срок до 1 ноября года, предшествующего очередному году реализации Программы, и в срок до 1 мая текущего года реализации Программы.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26.02.2015 N 44-п)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11.12.2015 N 459-п.</w:t>
      </w: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 w:rsidP="00856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EFD" w:rsidRDefault="00856EFD"/>
    <w:sectPr w:rsidR="00856EFD" w:rsidSect="009420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E3"/>
    <w:rsid w:val="000F0976"/>
    <w:rsid w:val="00856EFD"/>
    <w:rsid w:val="00910FE3"/>
    <w:rsid w:val="00A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E3CE-6EA9-435B-8A18-AE21C6E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E64CCCE5EBA6BCD64F3EA5EA69674E997F22B6F95969A378B369403E2C89075EF7EB5F1F8AB9E381378B43U2K" TargetMode="External"/><Relationship Id="rId13" Type="http://schemas.openxmlformats.org/officeDocument/2006/relationships/hyperlink" Target="consultantplus://offline/ref=ED9FE64CCCE5EBA6BCD64F3EA5EA69674E997F22B6F8566AA77DB369403E2C89075EF7EB5F1F8AB9E280348943U1K" TargetMode="External"/><Relationship Id="rId18" Type="http://schemas.openxmlformats.org/officeDocument/2006/relationships/hyperlink" Target="consultantplus://offline/ref=8DBD6A1E09A84D4A35FEA5FE4C6D7BCEE4D4F450A63764B0FD876F71DF0698D8CA4F8E0BE88B8C5DBE3254EEYCV4K" TargetMode="External"/><Relationship Id="rId26" Type="http://schemas.openxmlformats.org/officeDocument/2006/relationships/hyperlink" Target="consultantplus://offline/ref=8DBD6A1E09A84D4A35FEA5FE4C6D7BCEE4D4F450A63762B0F8816F71DF0698D8CA4F8E0BE88B8C5DBC3456EAYCVAK" TargetMode="External"/><Relationship Id="rId39" Type="http://schemas.openxmlformats.org/officeDocument/2006/relationships/hyperlink" Target="consultantplus://offline/ref=8DBD6A1E09A84D4A35FEA5FE4C6D7BCEE4D4F450A63461BFF68E6F71DF0698D8CA4F8E0BE88B8C5DBC3457ECYCV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D6A1E09A84D4A35FEA5FE4C6D7BCEE4D4F450A63762B0F8816F71DF0698D8CA4F8E0BE88B8C5DBC3456EBYCVBK" TargetMode="External"/><Relationship Id="rId34" Type="http://schemas.openxmlformats.org/officeDocument/2006/relationships/hyperlink" Target="consultantplus://offline/ref=8DBD6A1E09A84D4A35FEBBF35A012CC1E0DFAB5CA1316AE1A2D2692680569E8D8A0F885EABCE845EYBV9K" TargetMode="External"/><Relationship Id="rId42" Type="http://schemas.openxmlformats.org/officeDocument/2006/relationships/hyperlink" Target="consultantplus://offline/ref=8DBD6A1E09A84D4A35FEA5FE4C6D7BCEE4D4F450A63764B0FD876F71DF0698D8CA4F8E0BE88B8C5DBE3254EDYCVA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D9FE64CCCE5EBA6BCD64F3EA5EA69674E997F22B6F9526FA67FB369403E2C89075EF7EB5F1F8AB9E381378B43U2K" TargetMode="External"/><Relationship Id="rId12" Type="http://schemas.openxmlformats.org/officeDocument/2006/relationships/hyperlink" Target="consultantplus://offline/ref=ED9FE64CCCE5EBA6BCD64F3EA5EA69674E997F22B6F8566AA77DB369403E2C89075EF7EB5F1F8AB9E381378A43U6K" TargetMode="External"/><Relationship Id="rId17" Type="http://schemas.openxmlformats.org/officeDocument/2006/relationships/hyperlink" Target="consultantplus://offline/ref=8DBD6A1E09A84D4A35FEBBF35A012CC1E0DFAB5CA1316AE1A2D2692680569E8D8A0F885DA8YCV7K" TargetMode="External"/><Relationship Id="rId25" Type="http://schemas.openxmlformats.org/officeDocument/2006/relationships/hyperlink" Target="consultantplus://offline/ref=8DBD6A1E09A84D4A35FEA5FE4C6D7BCEE4D4F450A63762B0F8816F71DF0698D8CA4F8E0BE88B8C5DBC3456EAYCVBK" TargetMode="External"/><Relationship Id="rId33" Type="http://schemas.openxmlformats.org/officeDocument/2006/relationships/hyperlink" Target="consultantplus://offline/ref=8DBD6A1E09A84D4A35FEA5FE4C6D7BCEE4D4F450A63762B0F8816F71DF0698D8CA4F8E0BE88B8C5DBC3456E9YCV9K" TargetMode="External"/><Relationship Id="rId38" Type="http://schemas.openxmlformats.org/officeDocument/2006/relationships/hyperlink" Target="consultantplus://offline/ref=8DBD6A1E09A84D4A35FEA5FE4C6D7BCEE4D4F450A63762B0F8816F71DF0698D8CA4F8E0BE88B8C5DBC3456E9YCV5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D6A1E09A84D4A35FEA5FE4C6D7BCEE4D4F450A63762B0F8816F71DF0698D8CA4F8E0BE88B8C5DBC3456EBYCV8K" TargetMode="External"/><Relationship Id="rId20" Type="http://schemas.openxmlformats.org/officeDocument/2006/relationships/hyperlink" Target="consultantplus://offline/ref=8DBD6A1E09A84D4A35FEA5FE4C6D7BCEE4D4F450A63461BFF68E6F71DF0698D8CA4F8E0BE88B8C5DBC3457ECYCVFK" TargetMode="External"/><Relationship Id="rId29" Type="http://schemas.openxmlformats.org/officeDocument/2006/relationships/hyperlink" Target="consultantplus://offline/ref=8DBD6A1E09A84D4A35FEBBF35A012CC1E0DFAB5CA1316AE1A2D2692680569E8D8A0F885EABCE8455YBV8K" TargetMode="External"/><Relationship Id="rId41" Type="http://schemas.openxmlformats.org/officeDocument/2006/relationships/hyperlink" Target="consultantplus://offline/ref=8DBD6A1E09A84D4A35FEBBF35A012CC1E0DFAB5CA1316AE1A2D2692680569E8D8A0F885DAFYCV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FE64CCCE5EBA6BCD64F3EA5EA69674E997F22B6FA5160A870B369403E2C89075EF7EB5F1F8AB9E381378B43U2K" TargetMode="External"/><Relationship Id="rId11" Type="http://schemas.openxmlformats.org/officeDocument/2006/relationships/hyperlink" Target="consultantplus://offline/ref=ED9FE64CCCE5EBA6BCD64F3EA5EA69674E997F22B6F9546FA379B369403E2C89075EF7EB5F1F8AB9E381378F43U4K" TargetMode="External"/><Relationship Id="rId24" Type="http://schemas.openxmlformats.org/officeDocument/2006/relationships/hyperlink" Target="consultantplus://offline/ref=8DBD6A1E09A84D4A35FEA5FE4C6D7BCEE4D4F450A63762B0F8816F71DF0698D8CA4F8E0BE88B8C5DBC3456EAYCV9K" TargetMode="External"/><Relationship Id="rId32" Type="http://schemas.openxmlformats.org/officeDocument/2006/relationships/hyperlink" Target="consultantplus://offline/ref=8DBD6A1E09A84D4A35FEBBF35A012CC1E0DFAB5CA1316AE1A2D2692680569E8D8A0F885DAAYCVAK" TargetMode="External"/><Relationship Id="rId37" Type="http://schemas.openxmlformats.org/officeDocument/2006/relationships/hyperlink" Target="consultantplus://offline/ref=8DBD6A1E09A84D4A35FEA5FE4C6D7BCEE4D4F450A63762B0F8816F71DF0698D8CA4F8E0BE88B8C5DBC3456E9YCVBK" TargetMode="External"/><Relationship Id="rId40" Type="http://schemas.openxmlformats.org/officeDocument/2006/relationships/hyperlink" Target="consultantplus://offline/ref=8DBD6A1E09A84D4A35FEA5FE4C6D7BCEE4D4F450A63762B0F8816F71DF0698D8CA4F8E0BE88B8C5DBC3456E8YCVDK" TargetMode="External"/><Relationship Id="rId45" Type="http://schemas.openxmlformats.org/officeDocument/2006/relationships/hyperlink" Target="consultantplus://offline/ref=8DBD6A1E09A84D4A35FEA5FE4C6D7BCEE4D4F450A63762B0F8816F71DF0698D8CA4F8E0BE88B8C5DBC3456E8YCVDK" TargetMode="External"/><Relationship Id="rId5" Type="http://schemas.openxmlformats.org/officeDocument/2006/relationships/hyperlink" Target="consultantplus://offline/ref=ED9FE64CCCE5EBA6BCD64F3EA5EA69674E997F22B6FB546EA07CB369403E2C89075EF7EB5F1F8AB9E381378B43U2K" TargetMode="External"/><Relationship Id="rId15" Type="http://schemas.openxmlformats.org/officeDocument/2006/relationships/hyperlink" Target="consultantplus://offline/ref=8DBD6A1E09A84D4A35FEA5FE4C6D7BCEE4D4F450A63461BFF68E6F71DF0698D8CA4F8E0BE88B8C5DBC3457EDYCV4K" TargetMode="External"/><Relationship Id="rId23" Type="http://schemas.openxmlformats.org/officeDocument/2006/relationships/hyperlink" Target="consultantplus://offline/ref=8DBD6A1E09A84D4A35FEA5FE4C6D7BCEE4D4F450A63762B0F8816F71DF0698D8CA4F8E0BE88B8C5DBC3456EBYCV4K" TargetMode="External"/><Relationship Id="rId28" Type="http://schemas.openxmlformats.org/officeDocument/2006/relationships/hyperlink" Target="consultantplus://offline/ref=8DBD6A1E09A84D4A35FEA5FE4C6D7BCEE4D4F450A63762B0F8816F71DF0698D8CA4F8E0BE88B8C5DBC3456E9YCVFK" TargetMode="External"/><Relationship Id="rId36" Type="http://schemas.openxmlformats.org/officeDocument/2006/relationships/hyperlink" Target="consultantplus://offline/ref=8DBD6A1E09A84D4A35FEA5FE4C6D7BCEE4D4F450A63762B0F8816F71DF0698D8CA4F8E0BE88B8C5DBC3456E9YCV8K" TargetMode="External"/><Relationship Id="rId10" Type="http://schemas.openxmlformats.org/officeDocument/2006/relationships/hyperlink" Target="consultantplus://offline/ref=ED9FE64CCCE5EBA6BCD65133B3863E684A92202EB1FF5A3EFC2CB53E1F6E2ADC471EF1BE1C5A85B94EUBK" TargetMode="External"/><Relationship Id="rId19" Type="http://schemas.openxmlformats.org/officeDocument/2006/relationships/hyperlink" Target="consultantplus://offline/ref=8DBD6A1E09A84D4A35FEA5FE4C6D7BCEE4D4F450A63461BFF68E6F71DF0698D8CA4F8E0BE88B8C5DBC3457ECYCVDK" TargetMode="External"/><Relationship Id="rId31" Type="http://schemas.openxmlformats.org/officeDocument/2006/relationships/hyperlink" Target="consultantplus://offline/ref=8DBD6A1E09A84D4A35FEBBF35A012CC1E0DFAB5CA1316AE1A2D2692680569E8D8A0F885EABCE835CYBV7K" TargetMode="External"/><Relationship Id="rId44" Type="http://schemas.openxmlformats.org/officeDocument/2006/relationships/hyperlink" Target="consultantplus://offline/ref=8DBD6A1E09A84D4A35FEA5FE4C6D7BCEE4D4F450A63461BFF68E6F71DF0698D8CA4F8E0BE88B8C5DBC3457ECYCVAK" TargetMode="External"/><Relationship Id="rId4" Type="http://schemas.openxmlformats.org/officeDocument/2006/relationships/hyperlink" Target="consultantplus://offline/ref=ED9FE64CCCE5EBA6BCD64F3EA5EA69674E997F22BEF2586AA673EE634867208B0051A8FC585686B8E3813748UEK" TargetMode="External"/><Relationship Id="rId9" Type="http://schemas.openxmlformats.org/officeDocument/2006/relationships/hyperlink" Target="consultantplus://offline/ref=ED9FE64CCCE5EBA6BCD64F3EA5EA69674E997F22B6F85668A179B369403E2C89075EF7EB5F1F8AB9E381378B43U2K" TargetMode="External"/><Relationship Id="rId14" Type="http://schemas.openxmlformats.org/officeDocument/2006/relationships/hyperlink" Target="consultantplus://offline/ref=ED9FE64CCCE5EBA6BCD64F3EA5EA69674E997F22B6F8566AA77DB369403E2C89075EF7EB5F1F8AB9E280348843UEK" TargetMode="External"/><Relationship Id="rId22" Type="http://schemas.openxmlformats.org/officeDocument/2006/relationships/hyperlink" Target="consultantplus://offline/ref=8DBD6A1E09A84D4A35FEA5FE4C6D7BCEE4D4F450A63461BFF68E6F71DF0698D8CA4F8E0BE88B8C5DBC3457ECYCVEK" TargetMode="External"/><Relationship Id="rId27" Type="http://schemas.openxmlformats.org/officeDocument/2006/relationships/hyperlink" Target="consultantplus://offline/ref=8DBD6A1E09A84D4A35FEA5FE4C6D7BCEE4D4F450A63762B0F8816F71DF0698D8CA4F8E0BE88B8C5DBC3456E9YCVDK" TargetMode="External"/><Relationship Id="rId30" Type="http://schemas.openxmlformats.org/officeDocument/2006/relationships/hyperlink" Target="consultantplus://offline/ref=8DBD6A1E09A84D4A35FEA5FE4C6D7BCEE4D4F450A63762B0F8816F71DF0698D8CA4F8E0BE88B8C5DBC3456E9YCVEK" TargetMode="External"/><Relationship Id="rId35" Type="http://schemas.openxmlformats.org/officeDocument/2006/relationships/hyperlink" Target="consultantplus://offline/ref=8DBD6A1E09A84D4A35FEBBF35A012CC1E0DFAB5CA1316AE1A2D2692680569E8D8A0F885EABCE845EYBV6K" TargetMode="External"/><Relationship Id="rId43" Type="http://schemas.openxmlformats.org/officeDocument/2006/relationships/hyperlink" Target="consultantplus://offline/ref=8DBD6A1E09A84D4A35FEA5FE4C6D7BCEE4D4F450A63461BFF68E6F71DF0698D8CA4F8E0BE88B8C5DBC3457ECY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Олеся Анатольевна</dc:creator>
  <cp:keywords/>
  <dc:description/>
  <cp:lastModifiedBy>Евгений Владимирович</cp:lastModifiedBy>
  <cp:revision>2</cp:revision>
  <dcterms:created xsi:type="dcterms:W3CDTF">2017-02-01T11:21:00Z</dcterms:created>
  <dcterms:modified xsi:type="dcterms:W3CDTF">2017-02-01T11:21:00Z</dcterms:modified>
</cp:coreProperties>
</file>